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4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48"/>
          <w:szCs w:val="48"/>
          <w:rtl w:val="0"/>
        </w:rPr>
        <w:t xml:space="preserve">THE HELLBILLIES -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4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6"/>
          <w:szCs w:val="36"/>
          <w:u w:val="single"/>
          <w:rtl w:val="0"/>
        </w:rPr>
        <w:t xml:space="preserve">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Naam band</w:t>
        <w:tab/>
        <w:tab/>
        <w:t xml:space="preserve">The Hellbillies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Adres</w:t>
        <w:tab/>
        <w:tab/>
        <w:tab/>
        <w:t xml:space="preserve">Hernerweg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Plaats</w:t>
        <w:tab/>
        <w:tab/>
        <w:tab/>
        <w:t xml:space="preserve">3730 Vrijhern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Contactpersoon:  </w:t>
        <w:tab/>
        <w:t xml:space="preserve">Vincent Noben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Telefoon</w:t>
        <w:tab/>
        <w:tab/>
        <w:t xml:space="preserve">+32 494615212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E-mail          </w:t>
        <w:tab/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thehellbilliesband@gmail.com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Bankrekening</w:t>
        <w:tab/>
        <w:tab/>
        <w:t xml:space="preserve">BE30 063733521311 (Belfius)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Gage</w:t>
        <w:tab/>
        <w:tab/>
        <w:tab/>
        <w:t xml:space="preserve">………………… € (VZW: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BTW niet van toepassing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Bandleden:</w:t>
        <w:tab/>
        <w:tab/>
        <w:t xml:space="preserve">Michelle Nivelle, Vincent Noben, Alan Coenegrachts, Joeri Comhair,</w:t>
      </w:r>
    </w:p>
    <w:p w:rsidR="00000000" w:rsidDel="00000000" w:rsidP="00000000" w:rsidRDefault="00000000" w:rsidRPr="00000000" w14:paraId="0000000D">
      <w:pPr>
        <w:spacing w:after="0"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Glenn Stassen, Floris Gevers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Crewleden: </w:t>
        <w:tab/>
        <w:tab/>
        <w:t xml:space="preserve">Sigert Jorissen, Siebe Willens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Guestlist:</w:t>
        <w:tab/>
        <w:tab/>
        <w:t xml:space="preserve">Mieke Wanten, Elke Vanelderen, Vince Comhair, Katrien Koolen, Yarka Gijsen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6"/>
          <w:szCs w:val="36"/>
          <w:u w:val="single"/>
          <w:rtl w:val="0"/>
        </w:rPr>
        <w:t xml:space="preserve">Organisatie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Naam organisatie</w:t>
        <w:tab/>
        <w:tab/>
        <w:t xml:space="preserve">: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Adres</w:t>
        <w:tab/>
        <w:tab/>
        <w:tab/>
        <w:tab/>
        <w:t xml:space="preserve">: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Contactpersoon, GSM</w:t>
        <w:tab/>
        <w:tab/>
        <w:t xml:space="preserve">: …………………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Facturatiegegevens</w:t>
        <w:tab/>
        <w:tab/>
        <w:t xml:space="preserve">: …………………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color w:val="36609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6"/>
          <w:szCs w:val="36"/>
          <w:u w:val="single"/>
          <w:rtl w:val="0"/>
        </w:rPr>
        <w:t xml:space="preserve">Optreden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Datum + 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Datum</w:t>
        <w:tab/>
        <w:tab/>
        <w:tab/>
        <w:tab/>
        <w:t xml:space="preserve">: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Adres</w:t>
        <w:tab/>
        <w:tab/>
        <w:tab/>
        <w:tab/>
        <w:t xml:space="preserve">: …………………</w:t>
        <w:tab/>
      </w:r>
    </w:p>
    <w:p w:rsidR="00000000" w:rsidDel="00000000" w:rsidP="00000000" w:rsidRDefault="00000000" w:rsidRPr="00000000" w14:paraId="0000001C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Timing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Aankomst band / crew</w:t>
        <w:tab/>
        <w:tab/>
        <w:t xml:space="preserve">: …………………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Soundcheck + setup</w:t>
        <w:tab/>
        <w:tab/>
        <w:t xml:space="preserve">: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Maaltijd</w:t>
        <w:tab/>
        <w:tab/>
        <w:tab/>
        <w:t xml:space="preserve">: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Start band</w:t>
        <w:tab/>
        <w:tab/>
        <w:tab/>
        <w:t xml:space="preserve">: ………………… </w:t>
        <w:tab/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Lengte set</w:t>
        <w:tab/>
        <w:tab/>
        <w:tab/>
        <w:t xml:space="preserve">: …………………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Het podium moet volledig ontruimd en proper zijn voor de setup van de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Locatie / podium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Capaciteit locatie</w:t>
        <w:tab/>
        <w:tab/>
        <w:t xml:space="preserve">: ………………… personen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Podium afmetingen</w:t>
        <w:tab/>
        <w:tab/>
        <w:t xml:space="preserve">: ………………… m2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b w:val="1"/>
          <w:color w:val="366091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6"/>
          <w:szCs w:val="36"/>
          <w:u w:val="single"/>
          <w:rtl w:val="0"/>
        </w:rPr>
        <w:t xml:space="preserve">Annulatie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360" w:lineRule="auto"/>
        <w:ind w:left="283" w:hanging="360"/>
        <w:jc w:val="both"/>
        <w:rPr/>
      </w:pPr>
      <w:r w:rsidDel="00000000" w:rsidR="00000000" w:rsidRPr="00000000">
        <w:rPr>
          <w:rtl w:val="0"/>
        </w:rPr>
        <w:t xml:space="preserve">Bij laattijdige annulering door de organisatie (binnen 2 weken op voorhand) zal een forfaitair bedrag van 500€ worden aangerekend.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283" w:hanging="360"/>
        <w:jc w:val="both"/>
        <w:rPr/>
      </w:pPr>
      <w:r w:rsidDel="00000000" w:rsidR="00000000" w:rsidRPr="00000000">
        <w:rPr>
          <w:rtl w:val="0"/>
        </w:rPr>
        <w:t xml:space="preserve">Indien de weersomstandigheden niet gunstig zijn om het optreden in open lucht te laten doorgaan moet een alternatief worden voorzien, zodoende wordt schade aan de instrumenten of installatie vermeden.</w:t>
      </w:r>
    </w:p>
    <w:p w:rsidR="00000000" w:rsidDel="00000000" w:rsidP="00000000" w:rsidRDefault="00000000" w:rsidRPr="00000000" w14:paraId="0000002C">
      <w:pPr>
        <w:spacing w:after="120" w:before="480" w:line="240" w:lineRule="auto"/>
        <w:rPr>
          <w:rFonts w:ascii="Cambria" w:cs="Cambria" w:eastAsia="Cambria" w:hAnsi="Cambria"/>
          <w:b w:val="1"/>
          <w:color w:val="36609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480" w:line="240" w:lineRule="auto"/>
        <w:rPr>
          <w:rFonts w:ascii="Cambria" w:cs="Cambria" w:eastAsia="Cambria" w:hAnsi="Cambria"/>
          <w:b w:val="1"/>
          <w:color w:val="366091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6"/>
          <w:szCs w:val="36"/>
          <w:u w:val="single"/>
          <w:rtl w:val="0"/>
        </w:rPr>
        <w:t xml:space="preserve">Podiummateriaal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color w:val="ff00ff"/>
        </w:rPr>
      </w:pPr>
      <w:r w:rsidDel="00000000" w:rsidR="00000000" w:rsidRPr="00000000">
        <w:rPr>
          <w:b w:val="1"/>
          <w:color w:val="ff00ff"/>
          <w:rtl w:val="0"/>
        </w:rPr>
        <w:t xml:space="preserve">BELANGRIJK</w:t>
      </w:r>
      <w:r w:rsidDel="00000000" w:rsidR="00000000" w:rsidRPr="00000000">
        <w:rPr>
          <w:color w:val="ff00ff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The Hellbillies hebben enkel PA versterking nodig en sluiten een eigen inprikset erop aan.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Micro’s, statieven, (multi)kabels, DI’s en XLR-blokken voorzien we zelf. De eigen technieker (Sigert/Siebe) doet de in-ear monitors en de FOH mixing. Graag stage right een ruimte van 2x1m voor onze racks, 1x 230v aansluiting en 2x XLR (links/rechts) voorzien.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Gelieve ook 2 podiumelementen te voorzien voor de percussie (zie podiumopstelling)</w:t>
      </w:r>
    </w:p>
    <w:p w:rsidR="00000000" w:rsidDel="00000000" w:rsidP="00000000" w:rsidRDefault="00000000" w:rsidRPr="00000000" w14:paraId="00000034">
      <w:pPr>
        <w:spacing w:after="0" w:line="240" w:lineRule="auto"/>
        <w:ind w:left="360" w:hanging="360"/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Zang / Melodica - Michelle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Leadgitaar / trompet / backing vocals - Vincent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80" w:line="240" w:lineRule="auto"/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Viool / accordeon / backing vocals - Floris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80" w:before="36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Cajon / percussie / backing vocals - Glenn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Ritmegitaar - Alan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80" w:before="36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Basgitaar - Joeri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mbria" w:cs="Cambria" w:eastAsia="Cambria" w:hAnsi="Cambria"/>
          <w:b w:val="1"/>
          <w:color w:val="366091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6"/>
          <w:szCs w:val="36"/>
          <w:u w:val="single"/>
          <w:rtl w:val="0"/>
        </w:rPr>
        <w:t xml:space="preserve">Podiumopstelling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b w:val="1"/>
          <w:color w:val="36609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-283" w:firstLine="0"/>
        <w:rPr>
          <w:rFonts w:ascii="Cambria" w:cs="Cambria" w:eastAsia="Cambria" w:hAnsi="Cambria"/>
          <w:b w:val="1"/>
          <w:color w:val="366091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6"/>
          <w:szCs w:val="36"/>
        </w:rPr>
        <w:drawing>
          <wp:inline distB="114300" distT="114300" distL="114300" distR="114300">
            <wp:extent cx="5760410" cy="4318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pacing w:after="120" w:before="480" w:line="276" w:lineRule="auto"/>
        <w:rPr>
          <w:rFonts w:ascii="Cambria" w:cs="Cambria" w:eastAsia="Cambria" w:hAnsi="Cambria"/>
          <w:color w:val="366091"/>
          <w:sz w:val="36"/>
          <w:szCs w:val="36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after="120" w:before="480" w:line="276" w:lineRule="auto"/>
        <w:rPr>
          <w:rFonts w:ascii="Cambria" w:cs="Cambria" w:eastAsia="Cambria" w:hAnsi="Cambria"/>
          <w:color w:val="366091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color w:val="366091"/>
          <w:sz w:val="36"/>
          <w:szCs w:val="36"/>
          <w:u w:val="single"/>
          <w:rtl w:val="0"/>
        </w:rPr>
        <w:t xml:space="preserve">Hospitality rider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0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Stockage materiaal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36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De organisatie voorziet een ruimte voor gebruik door de band om materiaal en instrumenten uit te laden en op te stellen.</w:t>
      </w:r>
    </w:p>
    <w:p w:rsidR="00000000" w:rsidDel="00000000" w:rsidP="00000000" w:rsidRDefault="00000000" w:rsidRPr="00000000" w14:paraId="00000049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4A">
      <w:pPr>
        <w:spacing w:after="0" w:before="20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Catering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36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12 flesjes water 0.5l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6 Karmeliet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6 Duvel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(+ glazen) 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  <w:t xml:space="preserve">4 energy drinks (Red Bull, Nalu)</w:t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Chips/nootjes</w:t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  <w:t xml:space="preserve">Bier en frisdrank ter beschikking voor, tijdens en na het optreden.</w:t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100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Voor akkoord:</w:t>
        <w:tab/>
        <w:t xml:space="preserve">Voor akkoord:</w:t>
      </w:r>
    </w:p>
    <w:p w:rsidR="00000000" w:rsidDel="00000000" w:rsidP="00000000" w:rsidRDefault="00000000" w:rsidRPr="00000000" w14:paraId="0000005E">
      <w:pPr>
        <w:tabs>
          <w:tab w:val="left" w:leader="none" w:pos="510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100"/>
        </w:tabs>
        <w:spacing w:after="0" w:lineRule="auto"/>
        <w:rPr/>
      </w:pPr>
      <w:r w:rsidDel="00000000" w:rsidR="00000000" w:rsidRPr="00000000">
        <w:rPr>
          <w:rtl w:val="0"/>
        </w:rPr>
        <w:t xml:space="preserve">Datum:</w:t>
        <w:tab/>
        <w:t xml:space="preserve">Datum:</w:t>
      </w:r>
    </w:p>
    <w:p w:rsidR="00000000" w:rsidDel="00000000" w:rsidP="00000000" w:rsidRDefault="00000000" w:rsidRPr="00000000" w14:paraId="00000060">
      <w:pPr>
        <w:tabs>
          <w:tab w:val="left" w:leader="none" w:pos="510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5100"/>
        </w:tabs>
        <w:spacing w:after="0" w:lineRule="auto"/>
        <w:rPr/>
      </w:pPr>
      <w:r w:rsidDel="00000000" w:rsidR="00000000" w:rsidRPr="00000000">
        <w:rPr>
          <w:rtl w:val="0"/>
        </w:rPr>
        <w:t xml:space="preserve">De organisatie</w:t>
        <w:tab/>
        <w:t xml:space="preserve">De artiest</w:t>
      </w:r>
    </w:p>
    <w:p w:rsidR="00000000" w:rsidDel="00000000" w:rsidP="00000000" w:rsidRDefault="00000000" w:rsidRPr="00000000" w14:paraId="00000062">
      <w:pPr>
        <w:tabs>
          <w:tab w:val="left" w:leader="none" w:pos="510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5100"/>
        </w:tabs>
        <w:spacing w:after="0" w:lineRule="auto"/>
        <w:rPr/>
      </w:pPr>
      <w:r w:rsidDel="00000000" w:rsidR="00000000" w:rsidRPr="00000000">
        <w:rPr>
          <w:rtl w:val="0"/>
        </w:rPr>
        <w:t xml:space="preserve">........................................</w:t>
        <w:tab/>
        <w:t xml:space="preserve">The Hellbillies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2867025</wp:posOffset>
            </wp:positionH>
            <wp:positionV relativeFrom="paragraph">
              <wp:posOffset>219075</wp:posOffset>
            </wp:positionV>
            <wp:extent cx="2600642" cy="19401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642" cy="1940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tabs>
          <w:tab w:val="left" w:leader="none" w:pos="5093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(vertegenwoordigd door Vincent Noben)</w:t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9" w:top="45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hehellbilliesband@gmail.com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eI7KGy4JDiq4bNZYlAb18BLQw==">CgMxLjAyCGguZ2pkZ3hzMgloLjMwajB6bGw4AHIhMWhaWk1YZG9MVkVQWW9aNUdnOXN0YWZpbmswV2N5QzhE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